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FB2D7">
      <w:pPr>
        <w:jc w:val="left"/>
        <w:rPr>
          <w:rFonts w:ascii="仿宋_GB2312" w:eastAsia="仿宋_GB2312"/>
          <w:sz w:val="24"/>
          <w:szCs w:val="20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2</w:t>
      </w:r>
      <w:r>
        <w:rPr>
          <w:rFonts w:hint="eastAsia" w:ascii="仿宋_GB2312" w:eastAsia="仿宋_GB2312"/>
          <w:sz w:val="24"/>
          <w:szCs w:val="20"/>
        </w:rPr>
        <w:t>：</w:t>
      </w:r>
    </w:p>
    <w:p w14:paraId="296CC157"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北京市三好学生登记表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14:paraId="20BE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45BD93D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5B6A1BD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4154DFA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019B5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6D9AE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4AB4C06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70AE52C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2D3EE7E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14:paraId="2E4C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 w14:paraId="1B570A8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132FAAC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2CCBCCFC"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77386BF3">
            <w:pPr>
              <w:adjustRightInd w:val="0"/>
              <w:snapToGrid w:val="0"/>
              <w:ind w:firstLine="280" w:firstLineChars="100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 w14:paraId="109CD13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年度志愿</w:t>
            </w:r>
          </w:p>
          <w:p w14:paraId="36FDE4A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73D74BF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14:paraId="5014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65" w:type="dxa"/>
            <w:gridSpan w:val="2"/>
            <w:vAlign w:val="center"/>
          </w:tcPr>
          <w:p w14:paraId="489F6032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1C88CF27"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学校、院系、专业、年级</w:t>
            </w:r>
          </w:p>
        </w:tc>
      </w:tr>
      <w:tr w14:paraId="22F3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 w14:paraId="4420DE1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校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级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  <w:p w14:paraId="2C9BB06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0D1A2B6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14:paraId="25CC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 w14:paraId="4230893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 w14:paraId="75F080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4E8964B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 w14:paraId="6B39A50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779FE3C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 w14:paraId="1192A64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57853C9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1FD04C0D">
            <w:pPr>
              <w:rPr>
                <w:rFonts w:ascii="仿宋_GB2312" w:eastAsia="仿宋_GB2312"/>
                <w:sz w:val="18"/>
              </w:rPr>
            </w:pPr>
          </w:p>
          <w:p w14:paraId="38741694">
            <w:pPr>
              <w:rPr>
                <w:rFonts w:ascii="仿宋_GB2312" w:eastAsia="仿宋_GB2312"/>
                <w:sz w:val="18"/>
              </w:rPr>
            </w:pPr>
          </w:p>
          <w:p w14:paraId="60319C82">
            <w:pPr>
              <w:rPr>
                <w:rFonts w:ascii="仿宋_GB2312" w:eastAsia="仿宋_GB2312"/>
                <w:sz w:val="18"/>
              </w:rPr>
            </w:pPr>
          </w:p>
          <w:p w14:paraId="4FA9845C">
            <w:pPr>
              <w:rPr>
                <w:rFonts w:ascii="仿宋_GB2312" w:eastAsia="仿宋_GB2312"/>
                <w:sz w:val="18"/>
              </w:rPr>
            </w:pPr>
          </w:p>
          <w:p w14:paraId="4659FC7D">
            <w:pPr>
              <w:rPr>
                <w:rFonts w:ascii="仿宋_GB2312" w:eastAsia="仿宋_GB2312"/>
                <w:sz w:val="18"/>
              </w:rPr>
            </w:pPr>
          </w:p>
          <w:p w14:paraId="7B161690">
            <w:pPr>
              <w:rPr>
                <w:rFonts w:ascii="仿宋_GB2312" w:eastAsia="仿宋_GB2312"/>
                <w:sz w:val="18"/>
              </w:rPr>
            </w:pPr>
          </w:p>
          <w:p w14:paraId="61C226BB">
            <w:pPr>
              <w:rPr>
                <w:rFonts w:ascii="仿宋_GB2312" w:eastAsia="仿宋_GB2312"/>
                <w:sz w:val="18"/>
              </w:rPr>
            </w:pPr>
          </w:p>
          <w:p w14:paraId="62DD30D4">
            <w:pPr>
              <w:rPr>
                <w:rFonts w:ascii="仿宋_GB2312" w:eastAsia="仿宋_GB2312"/>
                <w:sz w:val="18"/>
              </w:rPr>
            </w:pPr>
          </w:p>
          <w:p w14:paraId="372F165B">
            <w:pPr>
              <w:rPr>
                <w:rFonts w:ascii="仿宋_GB2312" w:eastAsia="仿宋_GB2312"/>
                <w:sz w:val="18"/>
              </w:rPr>
            </w:pPr>
          </w:p>
          <w:p w14:paraId="4903D84D">
            <w:pPr>
              <w:rPr>
                <w:rFonts w:ascii="仿宋_GB2312" w:eastAsia="仿宋_GB2312"/>
                <w:sz w:val="18"/>
              </w:rPr>
            </w:pPr>
          </w:p>
          <w:p w14:paraId="6B7B2409">
            <w:pPr>
              <w:rPr>
                <w:rFonts w:ascii="仿宋_GB2312" w:eastAsia="仿宋_GB2312"/>
                <w:sz w:val="18"/>
              </w:rPr>
            </w:pPr>
          </w:p>
          <w:p w14:paraId="49C3358E">
            <w:pPr>
              <w:rPr>
                <w:rFonts w:ascii="仿宋_GB2312" w:eastAsia="仿宋_GB2312"/>
                <w:sz w:val="18"/>
              </w:rPr>
            </w:pPr>
          </w:p>
          <w:p w14:paraId="0B193AAD">
            <w:pPr>
              <w:rPr>
                <w:rFonts w:ascii="仿宋_GB2312" w:eastAsia="仿宋_GB2312"/>
                <w:sz w:val="18"/>
              </w:rPr>
            </w:pPr>
          </w:p>
          <w:p w14:paraId="49C56666">
            <w:pPr>
              <w:rPr>
                <w:rFonts w:ascii="仿宋_GB2312" w:eastAsia="仿宋_GB2312"/>
                <w:sz w:val="18"/>
              </w:rPr>
            </w:pPr>
          </w:p>
          <w:p w14:paraId="16D57BA4">
            <w:pPr>
              <w:rPr>
                <w:rFonts w:ascii="仿宋_GB2312" w:eastAsia="仿宋_GB2312"/>
                <w:sz w:val="18"/>
              </w:rPr>
            </w:pPr>
          </w:p>
          <w:p w14:paraId="4A9C4924">
            <w:pPr>
              <w:rPr>
                <w:rFonts w:ascii="仿宋_GB2312" w:eastAsia="仿宋_GB2312"/>
                <w:sz w:val="18"/>
              </w:rPr>
            </w:pPr>
          </w:p>
          <w:p w14:paraId="69CF8E7E">
            <w:pPr>
              <w:rPr>
                <w:rFonts w:ascii="仿宋_GB2312" w:eastAsia="仿宋_GB2312"/>
                <w:sz w:val="18"/>
              </w:rPr>
            </w:pPr>
          </w:p>
          <w:p w14:paraId="579DC632">
            <w:pPr>
              <w:rPr>
                <w:rFonts w:ascii="仿宋_GB2312" w:eastAsia="仿宋_GB2312"/>
                <w:sz w:val="18"/>
              </w:rPr>
            </w:pPr>
          </w:p>
          <w:p w14:paraId="66E23869">
            <w:pPr>
              <w:rPr>
                <w:rFonts w:ascii="仿宋_GB2312" w:eastAsia="仿宋_GB2312"/>
                <w:sz w:val="18"/>
              </w:rPr>
            </w:pPr>
          </w:p>
          <w:p w14:paraId="43218C4E">
            <w:pPr>
              <w:rPr>
                <w:rFonts w:ascii="仿宋_GB2312" w:eastAsia="仿宋_GB2312"/>
                <w:sz w:val="18"/>
              </w:rPr>
            </w:pPr>
          </w:p>
          <w:p w14:paraId="22FFBDC3">
            <w:pPr>
              <w:rPr>
                <w:rFonts w:ascii="仿宋_GB2312" w:eastAsia="仿宋_GB2312"/>
                <w:sz w:val="18"/>
              </w:rPr>
            </w:pPr>
          </w:p>
          <w:p w14:paraId="7550D627">
            <w:pPr>
              <w:rPr>
                <w:rFonts w:ascii="仿宋_GB2312" w:eastAsia="仿宋_GB2312"/>
                <w:sz w:val="18"/>
              </w:rPr>
            </w:pPr>
          </w:p>
          <w:p w14:paraId="4627E1DF">
            <w:pPr>
              <w:rPr>
                <w:rFonts w:ascii="仿宋_GB2312" w:eastAsia="仿宋_GB2312"/>
                <w:sz w:val="18"/>
              </w:rPr>
            </w:pPr>
          </w:p>
        </w:tc>
      </w:tr>
      <w:tr w14:paraId="6EB4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 w14:paraId="08BB126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</w:t>
            </w:r>
            <w:r>
              <w:rPr>
                <w:rFonts w:hint="eastAsia" w:ascii="仿宋_GB2312" w:eastAsia="仿宋_GB2312"/>
                <w:sz w:val="28"/>
                <w:lang w:val="en-US" w:eastAsia="zh-Hans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 w14:paraId="0F22886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365085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5A0CAA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CF65B87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 w14:paraId="26B0A842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1EADAC8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 w14:paraId="6DAFDE9B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44A968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6FC5F9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18BB3D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 w14:paraId="48C73A7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 w14:paraId="169AD922"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0094566B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  <w:rsid w:val="338B6AE4"/>
    <w:rsid w:val="3B5B685C"/>
    <w:rsid w:val="E9EDDC57"/>
    <w:rsid w:val="F77E8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131</Words>
  <Characters>131</Characters>
  <Lines>1</Lines>
  <Paragraphs>1</Paragraphs>
  <TotalTime>4</TotalTime>
  <ScaleCrop>false</ScaleCrop>
  <LinksUpToDate>false</LinksUpToDate>
  <CharactersWithSpaces>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2021-09-23T23:01:00Z</dcterms:created>
  <dc:creator>黄宝琪</dc:creator>
  <cp:lastModifiedBy>86006</cp:lastModifiedBy>
  <dcterms:modified xsi:type="dcterms:W3CDTF">2024-11-14T07:21:22Z</dcterms:modified>
  <dc:title>附件3：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BFCC9AA2DACA4CF8A01BDA8858DE66EE_13</vt:lpwstr>
  </property>
</Properties>
</file>