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BEBC" w14:textId="77777777" w:rsidR="0042137F" w:rsidRDefault="0042137F" w:rsidP="0042137F">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14:paraId="135014FC" w14:textId="77777777" w:rsidR="0042137F" w:rsidRDefault="0042137F" w:rsidP="0042137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第八届中国国际“互联网+”大学生</w:t>
      </w:r>
    </w:p>
    <w:p w14:paraId="0241B422" w14:textId="77777777" w:rsidR="0042137F" w:rsidRDefault="0042137F" w:rsidP="0042137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创新创业大赛高教主赛道方案</w:t>
      </w:r>
    </w:p>
    <w:p w14:paraId="2DA832C0" w14:textId="77777777" w:rsidR="0042137F" w:rsidRDefault="0042137F" w:rsidP="0042137F">
      <w:pPr>
        <w:spacing w:line="540" w:lineRule="exact"/>
        <w:ind w:firstLineChars="200" w:firstLine="640"/>
        <w:rPr>
          <w:rFonts w:ascii="仿宋_GB2312" w:eastAsia="仿宋_GB2312"/>
          <w:sz w:val="32"/>
          <w:szCs w:val="32"/>
        </w:rPr>
      </w:pPr>
    </w:p>
    <w:p w14:paraId="28AFC4A6"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第八届中国国际“互联网+”大学生创新创业大赛设高教主赛道（含国际参赛项目），具体实施方案如下。</w:t>
      </w:r>
    </w:p>
    <w:p w14:paraId="7A17D710" w14:textId="77777777" w:rsidR="0042137F" w:rsidRDefault="0042137F" w:rsidP="0042137F">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14:paraId="7FA27AF1"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（一）新工科类项目：大数据、云计算、人工智能、区块链、虚拟现实、智能制造、网络空间安全、机器人工程、工业自动化、新材料等领域，符合新工科建设理念和要求的项目；</w:t>
      </w:r>
    </w:p>
    <w:p w14:paraId="175372C1"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（二）新医科类项目：现代医疗技术、智能医疗设备、新药研发、健康康养、食药保健、智能医学、生物技术、生物材料等领域，符合新医科建设理念和要求的项目；</w:t>
      </w:r>
    </w:p>
    <w:p w14:paraId="77660BAF"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（三）新农科类项目：现代种业、智慧农业、智能农机装备、农业大数据、食品营养、休闲农业、森林康养、生态修复、</w:t>
      </w:r>
      <w:proofErr w:type="gramStart"/>
      <w:r>
        <w:rPr>
          <w:rFonts w:ascii="仿宋_GB2312" w:eastAsia="仿宋_GB2312" w:hint="eastAsia"/>
          <w:sz w:val="32"/>
          <w:szCs w:val="32"/>
        </w:rPr>
        <w:t>农业碳汇等</w:t>
      </w:r>
      <w:proofErr w:type="gramEnd"/>
      <w:r>
        <w:rPr>
          <w:rFonts w:ascii="仿宋_GB2312" w:eastAsia="仿宋_GB2312" w:hint="eastAsia"/>
          <w:sz w:val="32"/>
          <w:szCs w:val="32"/>
        </w:rPr>
        <w:t>领域，符合新农科建设理念和要求的项目；</w:t>
      </w:r>
    </w:p>
    <w:p w14:paraId="20DB33E9"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（四）新文科类项目：文化教育、数字经济、金融科技、财经、法</w:t>
      </w:r>
      <w:proofErr w:type="gramStart"/>
      <w:r>
        <w:rPr>
          <w:rFonts w:ascii="仿宋_GB2312" w:eastAsia="仿宋_GB2312" w:hint="eastAsia"/>
          <w:sz w:val="32"/>
          <w:szCs w:val="32"/>
        </w:rPr>
        <w:t>务</w:t>
      </w:r>
      <w:proofErr w:type="gramEnd"/>
      <w:r>
        <w:rPr>
          <w:rFonts w:ascii="仿宋_GB2312" w:eastAsia="仿宋_GB2312" w:hint="eastAsia"/>
          <w:sz w:val="32"/>
          <w:szCs w:val="32"/>
        </w:rPr>
        <w:t>、融媒体、翻译、旅游休闲、动漫、文</w:t>
      </w:r>
      <w:proofErr w:type="gramStart"/>
      <w:r>
        <w:rPr>
          <w:rFonts w:ascii="仿宋_GB2312" w:eastAsia="仿宋_GB2312" w:hint="eastAsia"/>
          <w:sz w:val="32"/>
          <w:szCs w:val="32"/>
        </w:rPr>
        <w:t>创设计与开发</w:t>
      </w:r>
      <w:proofErr w:type="gramEnd"/>
      <w:r>
        <w:rPr>
          <w:rFonts w:ascii="仿宋_GB2312" w:eastAsia="仿宋_GB2312" w:hint="eastAsia"/>
          <w:sz w:val="32"/>
          <w:szCs w:val="32"/>
        </w:rPr>
        <w:t>、电子商务、物流、体育、非物质文化遗产保护、社会工作、家政服务、养老服务等领域，符合新文科建设理念和要求的项目。</w:t>
      </w:r>
    </w:p>
    <w:p w14:paraId="14632486"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参赛项目团队应认真了解和把握“四新”发展要求，结合以上分类及项目实际，合理选择参赛项目类别。参赛项目不只限于“互联网+”项目，鼓励各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w:t>
      </w:r>
      <w:r>
        <w:rPr>
          <w:rFonts w:ascii="仿宋_GB2312" w:eastAsia="仿宋_GB2312" w:hint="eastAsia"/>
          <w:sz w:val="32"/>
          <w:szCs w:val="32"/>
        </w:rPr>
        <w:lastRenderedPageBreak/>
        <w:t>根据“四新”建设内涵和产业发展方向选择相应类型。</w:t>
      </w:r>
    </w:p>
    <w:p w14:paraId="3A7CE8F8"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14:paraId="65024616"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（一）本赛道以团队为单位报名参赛。允许跨校组建参赛团队，每个团队的成员不少于3人，不多于15人（含团队负责人），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2347AB96"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0F8E5B0F"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（三）所有参赛材料和现场答辩原则上使用中文或英文，如有其他语言需求，请联系大赛组委会。</w:t>
      </w:r>
    </w:p>
    <w:p w14:paraId="6347FF73"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14:paraId="5C1FD709"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根据参赛申报人所处学习阶段，项目分为本科生组、研究生组。根据所处创业阶段，本科生组和研究生组均内设创意组、初创组、成长组，并按照新工科、新医科、新农科、新文科设置参赛项目类型。</w:t>
      </w:r>
    </w:p>
    <w:p w14:paraId="4C896290"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14:paraId="4D97168A"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14:paraId="38487903"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14:paraId="4F572980"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14:paraId="5DE0034B"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（2）参赛申报人须为项目负责人，项目负责人及成员</w:t>
      </w:r>
      <w:r>
        <w:rPr>
          <w:rFonts w:ascii="仿宋_GB2312" w:eastAsia="仿宋_GB2312" w:hint="eastAsia"/>
          <w:sz w:val="32"/>
          <w:szCs w:val="32"/>
        </w:rPr>
        <w:lastRenderedPageBreak/>
        <w:t>均须为普通高等学校全日制在校本专科生（不含在职教育）。</w:t>
      </w:r>
    </w:p>
    <w:p w14:paraId="75EB2E62"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5A5F5325"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14:paraId="1605A1DD"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（1）参赛项目工商等各类登记注册未满3年（2019年3月1日及以后注册）。</w:t>
      </w:r>
    </w:p>
    <w:p w14:paraId="711F5294"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59AFF9EA"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14:paraId="4F13737A"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14:paraId="3841F79F"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14:paraId="55C5629B"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1064B7F7"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02F2488A"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14:paraId="23D58664"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14:paraId="51915CE8"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lastRenderedPageBreak/>
        <w:t>（1）参赛项目具有较好的创意和较为成型的产品原型或服务模式，在大赛通知下发之日前尚未完成工商等各类登记注册。</w:t>
      </w:r>
    </w:p>
    <w:p w14:paraId="50A61210"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（2）参赛申报人须为项目负责人，须为普通高等学校全日制在校研究生。项目成员须为普通高等学校全日制在校研究生或本专科生（不含在职教育）。</w:t>
      </w:r>
    </w:p>
    <w:p w14:paraId="0E0FCB3A"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0EF43AA1"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14:paraId="4A79DBB3"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（1）参赛项目工商等各类登记注册未满3年（2019年3月1日及以后注册）。</w:t>
      </w:r>
    </w:p>
    <w:p w14:paraId="3FEE381F"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ascii="仿宋_GB2312" w:eastAsia="仿宋_GB2312" w:hint="eastAsia"/>
          <w:sz w:val="32"/>
          <w:szCs w:val="32"/>
        </w:rPr>
        <w:t>年之后的研究生学历毕业生）。企业法定代表人在大赛通知发布之日后进行变更的不予认可。</w:t>
      </w:r>
    </w:p>
    <w:p w14:paraId="30EBCBCA"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14:paraId="60F5C5A5"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14:paraId="4FAC2CCC"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14:paraId="1B3F707E"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w:t>
      </w:r>
      <w:r>
        <w:rPr>
          <w:rFonts w:ascii="仿宋_GB2312" w:eastAsia="仿宋_GB2312" w:hint="eastAsia"/>
          <w:sz w:val="32"/>
          <w:szCs w:val="32"/>
        </w:rPr>
        <w:lastRenderedPageBreak/>
        <w:t>的不予认可。</w:t>
      </w:r>
    </w:p>
    <w:p w14:paraId="6BCB5834"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7303B933"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14:paraId="70E4D289"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（一）本赛道设置金奖、银奖、铜奖，中国大陆参赛项目设金奖150个、银奖350个、铜奖1000个，中国港澳台地区参赛项目设金奖5个、银奖15个、铜奖另定，国际参赛项目设金奖50个、银奖100个、铜奖350个。</w:t>
      </w:r>
    </w:p>
    <w:p w14:paraId="156DB919"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（二）本赛道设置最佳创意奖、最佳带动就业奖、最具商业</w:t>
      </w:r>
      <w:proofErr w:type="gramStart"/>
      <w:r>
        <w:rPr>
          <w:rFonts w:ascii="仿宋_GB2312" w:eastAsia="仿宋_GB2312" w:hint="eastAsia"/>
          <w:sz w:val="32"/>
          <w:szCs w:val="32"/>
        </w:rPr>
        <w:t>价值奖</w:t>
      </w:r>
      <w:proofErr w:type="gramEnd"/>
      <w:r>
        <w:rPr>
          <w:rFonts w:ascii="仿宋_GB2312" w:eastAsia="仿宋_GB2312" w:hint="eastAsia"/>
          <w:sz w:val="32"/>
          <w:szCs w:val="32"/>
        </w:rPr>
        <w:t>等若干单项奖。</w:t>
      </w:r>
    </w:p>
    <w:p w14:paraId="2D62BA24"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（三）</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14:paraId="3F8BCA8C" w14:textId="77777777" w:rsidR="0042137F" w:rsidRDefault="0042137F" w:rsidP="0042137F">
      <w:pPr>
        <w:widowControl/>
        <w:spacing w:line="540" w:lineRule="exact"/>
        <w:jc w:val="left"/>
        <w:rPr>
          <w:rFonts w:ascii="仿宋_GB2312" w:eastAsia="仿宋_GB2312"/>
          <w:sz w:val="32"/>
          <w:szCs w:val="32"/>
        </w:rPr>
      </w:pPr>
      <w:r>
        <w:rPr>
          <w:rFonts w:ascii="仿宋_GB2312" w:eastAsia="仿宋_GB2312"/>
          <w:sz w:val="32"/>
          <w:szCs w:val="32"/>
        </w:rPr>
        <w:br w:type="page"/>
      </w:r>
    </w:p>
    <w:p w14:paraId="4CCCEBAE" w14:textId="77777777" w:rsidR="0042137F" w:rsidRDefault="0042137F" w:rsidP="0042137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lastRenderedPageBreak/>
        <w:t>第八届中国国际“互联网+”大学生创新</w:t>
      </w:r>
    </w:p>
    <w:p w14:paraId="6C7A46F4" w14:textId="77777777" w:rsidR="0042137F" w:rsidRDefault="0042137F" w:rsidP="0042137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创业大赛“青年红色筑梦之旅”活动方案</w:t>
      </w:r>
    </w:p>
    <w:p w14:paraId="2A00E931" w14:textId="77777777" w:rsidR="0042137F" w:rsidRDefault="0042137F" w:rsidP="0042137F">
      <w:pPr>
        <w:spacing w:line="540" w:lineRule="exact"/>
        <w:rPr>
          <w:rFonts w:ascii="仿宋_GB2312" w:eastAsia="仿宋_GB2312"/>
          <w:sz w:val="32"/>
          <w:szCs w:val="32"/>
        </w:rPr>
      </w:pPr>
    </w:p>
    <w:p w14:paraId="7FFEBBA9"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第八届中国国际“互联网+”大学生创新创业大赛继续在更大范围、更高层次、更有温度、更深程度上开展“青年红色筑梦之旅”活动。具体方案如下。</w:t>
      </w:r>
    </w:p>
    <w:p w14:paraId="6A7251CE"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一、活动主题</w:t>
      </w:r>
    </w:p>
    <w:p w14:paraId="3EB93F27"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红色青春筑</w:t>
      </w:r>
      <w:proofErr w:type="gramStart"/>
      <w:r>
        <w:rPr>
          <w:rFonts w:ascii="仿宋_GB2312" w:eastAsia="仿宋_GB2312" w:hint="eastAsia"/>
          <w:sz w:val="32"/>
          <w:szCs w:val="32"/>
        </w:rPr>
        <w:t>梦创业</w:t>
      </w:r>
      <w:proofErr w:type="gramEnd"/>
      <w:r>
        <w:rPr>
          <w:rFonts w:ascii="仿宋_GB2312" w:eastAsia="仿宋_GB2312" w:hint="eastAsia"/>
          <w:sz w:val="32"/>
          <w:szCs w:val="32"/>
        </w:rPr>
        <w:t>人生 绿色发展助力乡村振兴</w:t>
      </w:r>
    </w:p>
    <w:p w14:paraId="63B8838C"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二、主要目标</w:t>
      </w:r>
    </w:p>
    <w:p w14:paraId="389B7D88"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平总书记给“青年红色筑梦之旅”活动大学生重要回信精神，围绕迎接党的二十大胜利召开，</w:t>
      </w:r>
      <w:proofErr w:type="gramStart"/>
      <w:r>
        <w:rPr>
          <w:rFonts w:ascii="仿宋_GB2312" w:eastAsia="仿宋_GB2312" w:hint="eastAsia"/>
          <w:sz w:val="32"/>
          <w:szCs w:val="32"/>
        </w:rPr>
        <w:t>将思政教育</w:t>
      </w:r>
      <w:proofErr w:type="gramEnd"/>
      <w:r>
        <w:rPr>
          <w:rFonts w:ascii="仿宋_GB2312" w:eastAsia="仿宋_GB2312" w:hint="eastAsia"/>
          <w:sz w:val="32"/>
          <w:szCs w:val="32"/>
        </w:rPr>
        <w:t>、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14:paraId="402BA4EC"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三、主要活动与时间安排 </w:t>
      </w:r>
    </w:p>
    <w:p w14:paraId="6562B565"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制定方案（2022年4月）</w:t>
      </w:r>
    </w:p>
    <w:p w14:paraId="16D5BE5C"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w:t>
      </w:r>
      <w:r>
        <w:rPr>
          <w:rFonts w:ascii="仿宋_GB2312" w:eastAsia="仿宋_GB2312"/>
          <w:sz w:val="32"/>
          <w:szCs w:val="32"/>
        </w:rPr>
        <w:t>022</w:t>
      </w:r>
      <w:r>
        <w:rPr>
          <w:rFonts w:ascii="仿宋_GB2312" w:eastAsia="仿宋_GB2312" w:hint="eastAsia"/>
          <w:sz w:val="32"/>
          <w:szCs w:val="32"/>
        </w:rPr>
        <w:t>年4月30日前报送至大赛组委会（电子邮箱：</w:t>
      </w:r>
      <w:r>
        <w:rPr>
          <w:rFonts w:ascii="仿宋_GB2312" w:eastAsia="仿宋_GB2312"/>
          <w:sz w:val="32"/>
          <w:szCs w:val="32"/>
        </w:rPr>
        <w:t>internetplus@moe.edu.cn</w:t>
      </w:r>
      <w:r>
        <w:rPr>
          <w:rFonts w:ascii="仿宋_GB2312" w:eastAsia="仿宋_GB2312" w:hint="eastAsia"/>
          <w:sz w:val="32"/>
          <w:szCs w:val="32"/>
        </w:rPr>
        <w:t>）。</w:t>
      </w:r>
    </w:p>
    <w:p w14:paraId="20F47AA8"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lastRenderedPageBreak/>
        <w:t>（二）</w:t>
      </w:r>
      <w:r>
        <w:rPr>
          <w:rFonts w:ascii="楷体_GB2312" w:eastAsia="楷体_GB2312" w:hint="eastAsia"/>
          <w:sz w:val="32"/>
          <w:szCs w:val="32"/>
        </w:rPr>
        <w:t>活动报名（2022年</w:t>
      </w: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7</w:t>
      </w:r>
      <w:r>
        <w:rPr>
          <w:rFonts w:ascii="楷体_GB2312" w:eastAsia="楷体_GB2312" w:hint="eastAsia"/>
          <w:sz w:val="32"/>
          <w:szCs w:val="32"/>
        </w:rPr>
        <w:t>月）</w:t>
      </w:r>
    </w:p>
    <w:p w14:paraId="5E125173"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各省级教育行政部门要积极挖掘本地优质创新创业项目参与活动，组织团队登录全国大学生创业服务网（网址：cy.ncss.cn）或</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（名称为“全国大学生创业服务网”或“中国互联网十大学生创新创业大赛”）进行报名，报名系统开放时间为</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日至7月31日。</w:t>
      </w:r>
    </w:p>
    <w:p w14:paraId="7FCBA17C"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启动仪式（2022年4月）</w:t>
      </w:r>
    </w:p>
    <w:p w14:paraId="41FF03CA"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大赛组委会将于4月下旬在重庆市举行2022年“青年红色筑梦之旅”活动全国启动仪式，举办多项同期活动，具体安排另行通知。</w:t>
      </w:r>
    </w:p>
    <w:p w14:paraId="6F412C07"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（四）</w:t>
      </w:r>
      <w:r>
        <w:rPr>
          <w:rFonts w:ascii="楷体_GB2312" w:eastAsia="楷体_GB2312" w:hint="eastAsia"/>
          <w:sz w:val="32"/>
          <w:szCs w:val="32"/>
        </w:rPr>
        <w:t>组织实施（2022年4—9月）</w:t>
      </w:r>
    </w:p>
    <w:p w14:paraId="32430BF8"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14:paraId="512EF3A6"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（五）</w:t>
      </w:r>
      <w:r>
        <w:rPr>
          <w:rFonts w:ascii="楷体_GB2312" w:eastAsia="楷体_GB2312" w:hint="eastAsia"/>
          <w:sz w:val="32"/>
          <w:szCs w:val="32"/>
        </w:rPr>
        <w:t>总结表彰（2022年9—10月）</w:t>
      </w:r>
    </w:p>
    <w:p w14:paraId="1145F6E2"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各地各高校要及时做好本次活动的经验总结和成果宣传。大赛组委会将遴选优秀案例，在总决赛期间的国际大学生创新创业成果展中展出。</w:t>
      </w:r>
    </w:p>
    <w:p w14:paraId="441CEBD5"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四、“青年红色筑梦之旅”赛道安排 </w:t>
      </w:r>
    </w:p>
    <w:p w14:paraId="249018E8"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w:t>
      </w:r>
      <w:r>
        <w:rPr>
          <w:rFonts w:ascii="仿宋_GB2312" w:eastAsia="仿宋_GB2312" w:hint="eastAsia"/>
          <w:sz w:val="32"/>
          <w:szCs w:val="32"/>
        </w:rPr>
        <w:lastRenderedPageBreak/>
        <w:t>要求的，可自主选择参加“青年红色筑梦之旅”赛道。</w:t>
      </w:r>
    </w:p>
    <w:p w14:paraId="47183D8B"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参赛项目要求</w:t>
      </w:r>
    </w:p>
    <w:p w14:paraId="07FDDF5B"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1.参加“青年红色筑梦之旅”赛道的项目应符合大赛参赛项目要求，同时在推进农业农村、城乡社区经济社会发展等方面有创新性、实效性和</w:t>
      </w:r>
      <w:proofErr w:type="gramStart"/>
      <w:r>
        <w:rPr>
          <w:rFonts w:ascii="仿宋_GB2312" w:eastAsia="仿宋_GB2312" w:hint="eastAsia"/>
          <w:sz w:val="32"/>
          <w:szCs w:val="32"/>
        </w:rPr>
        <w:t>可</w:t>
      </w:r>
      <w:proofErr w:type="gramEnd"/>
      <w:r>
        <w:rPr>
          <w:rFonts w:ascii="仿宋_GB2312" w:eastAsia="仿宋_GB2312" w:hint="eastAsia"/>
          <w:sz w:val="32"/>
          <w:szCs w:val="32"/>
        </w:rPr>
        <w:t>持续性。</w:t>
      </w:r>
    </w:p>
    <w:p w14:paraId="316E6214"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72B55FB2"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14:paraId="332525FA"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参赛组别和对象</w:t>
      </w:r>
    </w:p>
    <w:p w14:paraId="332EBA78"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14:paraId="22B44E7C"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14:paraId="7A33AA0F"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（1）参赛项目不以营利为目标，积极弘扬公益精神，在公益服务领域具有较好的创意、产品或服务模式的创业计划和实践。</w:t>
      </w:r>
    </w:p>
    <w:p w14:paraId="2B0FF870"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（2）参赛申报主体为独立的公益项目或社会组织，注册或未注册成立公益机构（或社会组织）的项目均可参赛。</w:t>
      </w:r>
    </w:p>
    <w:p w14:paraId="1EBAA540"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14:paraId="79624371"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lastRenderedPageBreak/>
        <w:t>（1）参赛项目基于专业和学科背景或相关资源，解决农业农村和城乡社区发展面临的主要问题，助力乡村振兴和社区治理，推动经济价值和社会价值的共同发展。</w:t>
      </w:r>
    </w:p>
    <w:p w14:paraId="49C232EC"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14:paraId="3A285EBA"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14:paraId="39C6DAFD"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14:paraId="1CCBF873" w14:textId="77777777" w:rsidR="0042137F" w:rsidRDefault="0042137F" w:rsidP="0042137F">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（2）参赛项目在大赛通知下发之日前已完成工商等各类登记注册，学生须为法定代表人。项目的股权结构中，企业法定代表人的股权不得少于10%，参赛成员股权合计不得少于1/3。</w:t>
      </w:r>
    </w:p>
    <w:p w14:paraId="580713C4" w14:textId="77777777" w:rsidR="0042137F" w:rsidRDefault="0042137F" w:rsidP="0042137F">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 xml:space="preserve">奖项设置 </w:t>
      </w:r>
    </w:p>
    <w:p w14:paraId="228E24B1"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本赛道设置金奖50个、银奖100个、铜奖350个。</w:t>
      </w:r>
    </w:p>
    <w:p w14:paraId="42224FA6" w14:textId="77777777" w:rsidR="0042137F" w:rsidRDefault="0042137F" w:rsidP="0042137F">
      <w:pPr>
        <w:snapToGrid w:val="0"/>
        <w:spacing w:line="540" w:lineRule="exact"/>
        <w:ind w:firstLineChars="200" w:firstLine="640"/>
        <w:rPr>
          <w:rFonts w:ascii="仿宋_GB2312" w:eastAsia="仿宋_GB2312" w:hAnsi="Calibri"/>
          <w:sz w:val="32"/>
          <w:szCs w:val="36"/>
        </w:rPr>
      </w:pPr>
      <w:r>
        <w:rPr>
          <w:rFonts w:ascii="仿宋_GB2312" w:eastAsia="仿宋_GB2312" w:hint="eastAsia"/>
          <w:sz w:val="32"/>
          <w:szCs w:val="32"/>
        </w:rPr>
        <w:t>2</w:t>
      </w:r>
      <w:r>
        <w:rPr>
          <w:rFonts w:ascii="仿宋_GB2312" w:eastAsia="仿宋_GB2312"/>
          <w:sz w:val="32"/>
          <w:szCs w:val="32"/>
        </w:rPr>
        <w:t>.</w:t>
      </w:r>
      <w:r>
        <w:rPr>
          <w:rFonts w:ascii="仿宋_GB2312" w:eastAsia="仿宋_GB2312" w:hAnsi="Calibri" w:hint="eastAsia"/>
          <w:sz w:val="32"/>
          <w:szCs w:val="36"/>
        </w:rPr>
        <w:t>本赛道设置</w:t>
      </w:r>
      <w:r>
        <w:rPr>
          <w:rFonts w:ascii="仿宋_GB2312" w:eastAsia="仿宋_GB2312" w:hAnsi="仿宋" w:hint="eastAsia"/>
          <w:color w:val="000000" w:themeColor="text1"/>
          <w:sz w:val="32"/>
          <w:szCs w:val="32"/>
        </w:rPr>
        <w:t>乡村振兴</w:t>
      </w:r>
      <w:r>
        <w:rPr>
          <w:rFonts w:ascii="仿宋_GB2312" w:eastAsia="仿宋_GB2312" w:hAnsi="仿宋" w:hint="eastAsia"/>
          <w:sz w:val="32"/>
          <w:szCs w:val="32"/>
        </w:rPr>
        <w:t>奖、最佳</w:t>
      </w:r>
      <w:proofErr w:type="gramStart"/>
      <w:r>
        <w:rPr>
          <w:rFonts w:ascii="仿宋_GB2312" w:eastAsia="仿宋_GB2312" w:hAnsi="仿宋" w:hint="eastAsia"/>
          <w:sz w:val="32"/>
          <w:szCs w:val="32"/>
        </w:rPr>
        <w:t>公益奖</w:t>
      </w:r>
      <w:proofErr w:type="gramEnd"/>
      <w:r>
        <w:rPr>
          <w:rFonts w:ascii="仿宋_GB2312" w:eastAsia="仿宋_GB2312" w:hAnsi="Calibri" w:hint="eastAsia"/>
          <w:sz w:val="32"/>
          <w:szCs w:val="36"/>
        </w:rPr>
        <w:t>等单项奖。</w:t>
      </w:r>
    </w:p>
    <w:p w14:paraId="395679BB" w14:textId="77777777" w:rsidR="0042137F" w:rsidRDefault="0042137F" w:rsidP="0042137F">
      <w:pPr>
        <w:snapToGrid w:val="0"/>
        <w:spacing w:line="540" w:lineRule="exact"/>
        <w:ind w:firstLineChars="200" w:firstLine="640"/>
        <w:rPr>
          <w:rFonts w:ascii="仿宋_GB2312" w:eastAsia="仿宋_GB2312" w:hAnsi="仿宋"/>
          <w:sz w:val="32"/>
          <w:szCs w:val="32"/>
        </w:rPr>
      </w:pPr>
      <w:r>
        <w:rPr>
          <w:rFonts w:ascii="仿宋_GB2312" w:eastAsia="仿宋_GB2312" w:hAnsi="Calibri" w:hint="eastAsia"/>
          <w:sz w:val="32"/>
          <w:szCs w:val="36"/>
        </w:rPr>
        <w:t>3</w:t>
      </w:r>
      <w:r>
        <w:rPr>
          <w:rFonts w:ascii="仿宋_GB2312" w:eastAsia="仿宋_GB2312" w:hAnsi="Calibri"/>
          <w:sz w:val="32"/>
          <w:szCs w:val="36"/>
        </w:rPr>
        <w:t>.</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14:paraId="4588E063"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五、工作要求 </w:t>
      </w:r>
    </w:p>
    <w:p w14:paraId="2F150D8F" w14:textId="77777777" w:rsidR="0042137F" w:rsidRDefault="0042137F" w:rsidP="0042137F">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Pr>
          <w:rFonts w:ascii="楷体_GB2312" w:eastAsia="楷体_GB2312" w:hint="eastAsia"/>
          <w:sz w:val="32"/>
          <w:szCs w:val="32"/>
        </w:rPr>
        <w:t>高度重视、精心组织。</w:t>
      </w:r>
      <w:r>
        <w:rPr>
          <w:rFonts w:ascii="仿宋_GB2312" w:eastAsia="仿宋_GB2312" w:hint="eastAsia"/>
          <w:sz w:val="32"/>
          <w:szCs w:val="32"/>
        </w:rPr>
        <w:t>各地要成立专项工作组，推动形成政府、企业、社会联动共推的机制，确保各项工作落到实处。</w:t>
      </w:r>
    </w:p>
    <w:p w14:paraId="55B5E763" w14:textId="77777777" w:rsidR="0042137F" w:rsidRDefault="0042137F" w:rsidP="0042137F">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统筹资源、加强保障。</w:t>
      </w:r>
      <w:r>
        <w:rPr>
          <w:rFonts w:ascii="仿宋_GB2312" w:eastAsia="仿宋_GB2312" w:hint="eastAsia"/>
          <w:sz w:val="32"/>
          <w:szCs w:val="32"/>
        </w:rPr>
        <w:t>各地要积极协调地方政府有关部门，以及行业企业、公益机构、投资机构等，通过政策倾斜、资金支持、设立公益基金等方式为活动提供保障。</w:t>
      </w:r>
    </w:p>
    <w:p w14:paraId="3E7AA2E6" w14:textId="77777777" w:rsidR="0042137F" w:rsidRDefault="0042137F" w:rsidP="0042137F">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lastRenderedPageBreak/>
        <w:t>（三）</w:t>
      </w:r>
      <w:r>
        <w:rPr>
          <w:rFonts w:ascii="楷体_GB2312" w:eastAsia="楷体_GB2312" w:hint="eastAsia"/>
          <w:sz w:val="32"/>
          <w:szCs w:val="32"/>
        </w:rPr>
        <w:t>广泛宣传、营造氛围。</w:t>
      </w:r>
      <w:r>
        <w:rPr>
          <w:rFonts w:ascii="仿宋_GB2312" w:eastAsia="仿宋_GB2312" w:hint="eastAsia"/>
          <w:sz w:val="32"/>
          <w:szCs w:val="32"/>
        </w:rPr>
        <w:t>各地应认真做好本次活动的宣传工作，通过提前谋划、集中启动、媒体传播，线上线下共同发力，全面展示各地各高校青年大学生参与活动的生动实践和良好精神风貌。</w:t>
      </w:r>
    </w:p>
    <w:p w14:paraId="01C8148B" w14:textId="77777777" w:rsidR="0042137F" w:rsidRDefault="0042137F" w:rsidP="0042137F">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（四）</w:t>
      </w:r>
      <w:r>
        <w:rPr>
          <w:rFonts w:ascii="楷体_GB2312" w:eastAsia="楷体_GB2312" w:hint="eastAsia"/>
          <w:sz w:val="32"/>
          <w:szCs w:val="32"/>
        </w:rPr>
        <w:t>敢于尝试、积极创新。</w:t>
      </w:r>
      <w:r>
        <w:rPr>
          <w:rFonts w:ascii="仿宋_GB2312" w:eastAsia="仿宋_GB2312" w:hint="eastAsia"/>
          <w:sz w:val="32"/>
          <w:szCs w:val="32"/>
        </w:rPr>
        <w:t>利用网络直播、短视频等新型传播与销售途径，引导、助力</w:t>
      </w:r>
      <w:proofErr w:type="gramStart"/>
      <w:r>
        <w:rPr>
          <w:rFonts w:ascii="仿宋_GB2312" w:eastAsia="仿宋_GB2312" w:hint="eastAsia"/>
          <w:sz w:val="32"/>
          <w:szCs w:val="32"/>
        </w:rPr>
        <w:t>红旅项目</w:t>
      </w:r>
      <w:proofErr w:type="gramEnd"/>
      <w:r>
        <w:rPr>
          <w:rFonts w:ascii="仿宋_GB2312" w:eastAsia="仿宋_GB2312" w:hint="eastAsia"/>
          <w:sz w:val="32"/>
          <w:szCs w:val="32"/>
        </w:rPr>
        <w:t>团队把握机会，积极创新创业。</w:t>
      </w:r>
    </w:p>
    <w:p w14:paraId="73C8DACE" w14:textId="77777777" w:rsidR="0042137F" w:rsidRDefault="0042137F" w:rsidP="0042137F">
      <w:pPr>
        <w:widowControl/>
        <w:spacing w:line="540" w:lineRule="exact"/>
        <w:jc w:val="left"/>
        <w:rPr>
          <w:rFonts w:ascii="仿宋_GB2312" w:eastAsia="仿宋_GB2312"/>
          <w:sz w:val="32"/>
          <w:szCs w:val="32"/>
        </w:rPr>
      </w:pPr>
      <w:r>
        <w:rPr>
          <w:rFonts w:ascii="仿宋_GB2312" w:eastAsia="仿宋_GB2312"/>
          <w:sz w:val="32"/>
          <w:szCs w:val="32"/>
        </w:rPr>
        <w:br w:type="page"/>
      </w:r>
    </w:p>
    <w:p w14:paraId="01EFCBE6" w14:textId="77777777" w:rsidR="0042137F" w:rsidRDefault="0042137F" w:rsidP="0042137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lastRenderedPageBreak/>
        <w:t>第八届中国国际“互联网+”大学生创新</w:t>
      </w:r>
    </w:p>
    <w:p w14:paraId="676DF2B8" w14:textId="77777777" w:rsidR="0042137F" w:rsidRDefault="0042137F" w:rsidP="0042137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创业大赛产业命题赛道方案</w:t>
      </w:r>
    </w:p>
    <w:p w14:paraId="00057795" w14:textId="77777777" w:rsidR="0042137F" w:rsidRDefault="0042137F" w:rsidP="0042137F">
      <w:pPr>
        <w:spacing w:line="540" w:lineRule="exact"/>
        <w:ind w:firstLineChars="200" w:firstLine="640"/>
        <w:rPr>
          <w:rFonts w:ascii="仿宋_GB2312" w:eastAsia="仿宋_GB2312"/>
          <w:sz w:val="32"/>
          <w:szCs w:val="32"/>
        </w:rPr>
      </w:pPr>
    </w:p>
    <w:p w14:paraId="6CC94779"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第八届中国国际“互联网+”大学生创新创业大赛设立产业命题赛道，加强产学研深度融合。具体工作方案如下。</w:t>
      </w:r>
    </w:p>
    <w:p w14:paraId="00C7DD94" w14:textId="77777777" w:rsidR="0042137F" w:rsidRDefault="0042137F" w:rsidP="0042137F">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0E8C3855" w14:textId="77777777" w:rsidR="0042137F" w:rsidRDefault="0042137F" w:rsidP="0042137F">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（一）</w:t>
      </w:r>
      <w:r>
        <w:rPr>
          <w:rFonts w:ascii="仿宋_GB2312" w:eastAsia="仿宋_GB2312" w:hint="eastAsia"/>
          <w:sz w:val="32"/>
          <w:szCs w:val="32"/>
        </w:rPr>
        <w:t>发挥开放创新效用，打通高校智力资源和企业发展需求，协同解决企业发展中所面临的技术、管理等现实问题。</w:t>
      </w:r>
    </w:p>
    <w:p w14:paraId="3459C5E2" w14:textId="77777777" w:rsidR="0042137F" w:rsidRDefault="0042137F" w:rsidP="0042137F">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二</w:t>
      </w:r>
      <w:r w:rsidRPr="003A6524">
        <w:rPr>
          <w:rFonts w:ascii="仿宋_GB2312" w:eastAsia="仿宋_GB2312" w:hint="eastAsia"/>
          <w:sz w:val="32"/>
          <w:szCs w:val="32"/>
        </w:rPr>
        <w:t>）</w:t>
      </w:r>
      <w:r>
        <w:rPr>
          <w:rFonts w:ascii="仿宋_GB2312" w:eastAsia="仿宋_GB2312" w:hint="eastAsia"/>
          <w:sz w:val="32"/>
          <w:szCs w:val="32"/>
        </w:rPr>
        <w:t>引导高校将创新创业教育实践与产业发展有机结合，促进学生了解产业发展状况，培养学生解决产业发展问题的能力。</w:t>
      </w:r>
    </w:p>
    <w:p w14:paraId="73094C7F" w14:textId="77777777" w:rsidR="0042137F" w:rsidRDefault="0042137F" w:rsidP="0042137F">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三</w:t>
      </w:r>
      <w:r w:rsidRPr="003A6524">
        <w:rPr>
          <w:rFonts w:ascii="仿宋_GB2312" w:eastAsia="仿宋_GB2312" w:hint="eastAsia"/>
          <w:sz w:val="32"/>
          <w:szCs w:val="32"/>
        </w:rPr>
        <w:t>）</w:t>
      </w:r>
      <w:r>
        <w:rPr>
          <w:rFonts w:ascii="仿宋_GB2312" w:eastAsia="仿宋_GB2312" w:hint="eastAsia"/>
          <w:sz w:val="32"/>
          <w:szCs w:val="32"/>
        </w:rPr>
        <w:t>立足产业发展，深化新工科、新医科、新农科、新文科建设，校企协同培育产业新领域、新市场，推动大学生更高质量创业就业。</w:t>
      </w:r>
    </w:p>
    <w:p w14:paraId="46C8A114" w14:textId="77777777" w:rsidR="0042137F" w:rsidRDefault="0042137F" w:rsidP="0042137F">
      <w:pPr>
        <w:spacing w:line="540" w:lineRule="exact"/>
        <w:ind w:firstLineChars="200" w:firstLine="640"/>
        <w:rPr>
          <w:rFonts w:ascii="仿宋_GB2312" w:eastAsia="仿宋_GB2312"/>
          <w:sz w:val="32"/>
          <w:szCs w:val="32"/>
        </w:rPr>
      </w:pPr>
      <w:r>
        <w:rPr>
          <w:rFonts w:ascii="黑体" w:eastAsia="黑体" w:hAnsi="黑体" w:hint="eastAsia"/>
          <w:sz w:val="32"/>
          <w:szCs w:val="32"/>
        </w:rPr>
        <w:t>二、命题征集</w:t>
      </w:r>
    </w:p>
    <w:p w14:paraId="19D864F1"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（一）本赛道针对企业开放创新需求，面向产业代表性企业、行业龙头企业、专精特新企业以及入选国家“大众创业万众创新示范基地”的大型企业征集命题。</w:t>
      </w:r>
    </w:p>
    <w:p w14:paraId="1DA541E0"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（二）企业命题应聚焦国家“十四五”规划战略新兴产业方向，倡导新技术、新产品、新业态、新模式。围绕新工科、新医科、新农科、新文科对应的产业和行业领域，基于企业发展真实需求进行申报。</w:t>
      </w:r>
    </w:p>
    <w:p w14:paraId="67DCFD6C"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w:t>
      </w:r>
      <w:proofErr w:type="gramStart"/>
      <w:r>
        <w:rPr>
          <w:rFonts w:ascii="仿宋_GB2312" w:eastAsia="仿宋_GB2312" w:hint="eastAsia"/>
          <w:sz w:val="32"/>
          <w:szCs w:val="32"/>
        </w:rPr>
        <w:t>须健康</w:t>
      </w:r>
      <w:proofErr w:type="gramEnd"/>
      <w:r>
        <w:rPr>
          <w:rFonts w:ascii="仿宋_GB2312" w:eastAsia="仿宋_GB2312" w:hint="eastAsia"/>
          <w:sz w:val="32"/>
          <w:szCs w:val="32"/>
        </w:rPr>
        <w:t>合法，弘扬正能量，知识产权清晰，无任何不良信息，无侵权违法等行为。</w:t>
      </w:r>
    </w:p>
    <w:p w14:paraId="23F30A47"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三、参赛要求</w:t>
      </w:r>
    </w:p>
    <w:p w14:paraId="3DDE0ACD"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0A513F7B"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负责人须为普通高等学校全日制在校生（包括本专科生、研究生，不含在职教育），或毕业5年以内的全日制学生（即2017年之后毕业的本专科生、研究生，不含在职教育）。参赛项目中的教师须为高校教师（2022年7月31日前正式入职）。</w:t>
      </w:r>
    </w:p>
    <w:p w14:paraId="69FCFF76"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（三）参赛团队所提交的命题对策须符合所答企业命题要求。参赛团队须对提交的应答材料拥有自主知识产权，不得侵犯他人知识产权或物权。</w:t>
      </w:r>
    </w:p>
    <w:p w14:paraId="29E15166"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（四）所有参赛材料和现场答辩原则上使用中文或英文，如有其他语言需求，请联系大赛组委会。</w:t>
      </w:r>
    </w:p>
    <w:p w14:paraId="43FC6F60" w14:textId="77777777" w:rsidR="0042137F" w:rsidRDefault="0042137F" w:rsidP="0042137F">
      <w:pPr>
        <w:spacing w:line="540" w:lineRule="exact"/>
        <w:ind w:firstLineChars="200" w:firstLine="640"/>
        <w:rPr>
          <w:rFonts w:ascii="黑体" w:eastAsia="黑体" w:hAnsi="黑体"/>
          <w:sz w:val="32"/>
          <w:szCs w:val="32"/>
        </w:rPr>
      </w:pPr>
      <w:r>
        <w:rPr>
          <w:rFonts w:ascii="黑体" w:eastAsia="黑体" w:hAnsi="黑体" w:hint="eastAsia"/>
          <w:sz w:val="32"/>
          <w:szCs w:val="32"/>
        </w:rPr>
        <w:t>四、赛程安排</w:t>
      </w:r>
    </w:p>
    <w:p w14:paraId="46498DFE" w14:textId="77777777" w:rsidR="0042137F" w:rsidRDefault="0042137F" w:rsidP="0042137F">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（一）</w:t>
      </w:r>
      <w:r>
        <w:rPr>
          <w:rFonts w:ascii="楷体_GB2312" w:eastAsia="楷体_GB2312" w:hint="eastAsia"/>
          <w:sz w:val="32"/>
          <w:szCs w:val="32"/>
        </w:rPr>
        <w:t>征集命题。</w:t>
      </w:r>
      <w:r w:rsidRPr="00062E56">
        <w:rPr>
          <w:rFonts w:ascii="仿宋_GB2312" w:eastAsia="仿宋_GB2312" w:hint="eastAsia"/>
          <w:spacing w:val="-8"/>
          <w:sz w:val="32"/>
          <w:szCs w:val="32"/>
        </w:rPr>
        <w:t>请命题企业于2022年4月</w:t>
      </w:r>
      <w:r w:rsidRPr="00062E56">
        <w:rPr>
          <w:rFonts w:ascii="仿宋_GB2312" w:eastAsia="仿宋_GB2312"/>
          <w:spacing w:val="-8"/>
          <w:sz w:val="32"/>
          <w:szCs w:val="32"/>
        </w:rPr>
        <w:t>30</w:t>
      </w:r>
      <w:r w:rsidRPr="00062E56">
        <w:rPr>
          <w:rFonts w:ascii="仿宋_GB2312" w:eastAsia="仿宋_GB2312" w:hint="eastAsia"/>
          <w:spacing w:val="-8"/>
          <w:sz w:val="32"/>
          <w:szCs w:val="32"/>
        </w:rPr>
        <w:t>日</w:t>
      </w:r>
      <w:r>
        <w:rPr>
          <w:rFonts w:ascii="仿宋_GB2312" w:eastAsia="仿宋_GB2312" w:hint="eastAsia"/>
          <w:sz w:val="32"/>
          <w:szCs w:val="32"/>
        </w:rPr>
        <w:t>24:</w:t>
      </w:r>
      <w:r>
        <w:rPr>
          <w:rFonts w:ascii="仿宋_GB2312" w:eastAsia="仿宋_GB2312"/>
          <w:sz w:val="32"/>
          <w:szCs w:val="32"/>
        </w:rPr>
        <w:t>00</w:t>
      </w:r>
      <w:r>
        <w:rPr>
          <w:rFonts w:ascii="仿宋_GB2312" w:eastAsia="仿宋_GB2312" w:hint="eastAsia"/>
          <w:sz w:val="32"/>
          <w:szCs w:val="32"/>
        </w:rPr>
        <w:t>前进入全国大学生创业服务网（网址：cy.ncss.cn）进行第八届中国国际“互联网+”大学生创新创业大赛产业命题赛道命题申报。如申报命题入选，申报企业再将加盖企业公章的命题申报表（纸质稿）寄送至大赛组委会备案。</w:t>
      </w:r>
    </w:p>
    <w:p w14:paraId="0ED91421" w14:textId="77777777" w:rsidR="0042137F" w:rsidRDefault="0042137F" w:rsidP="0042137F">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命题发布。</w:t>
      </w:r>
      <w:r>
        <w:rPr>
          <w:rFonts w:ascii="仿宋_GB2312" w:eastAsia="仿宋_GB2312"/>
          <w:sz w:val="32"/>
          <w:szCs w:val="32"/>
        </w:rPr>
        <w:t>大赛组委会</w:t>
      </w:r>
      <w:r>
        <w:rPr>
          <w:rFonts w:ascii="仿宋_GB2312" w:eastAsia="仿宋_GB2312" w:hint="eastAsia"/>
          <w:sz w:val="32"/>
          <w:szCs w:val="32"/>
        </w:rPr>
        <w:t>组织专家，</w:t>
      </w:r>
      <w:r>
        <w:rPr>
          <w:rFonts w:ascii="仿宋_GB2312" w:eastAsia="仿宋_GB2312"/>
          <w:sz w:val="32"/>
          <w:szCs w:val="32"/>
        </w:rPr>
        <w:t>对</w:t>
      </w:r>
      <w:r>
        <w:rPr>
          <w:rFonts w:ascii="仿宋_GB2312" w:eastAsia="仿宋_GB2312" w:hint="eastAsia"/>
          <w:sz w:val="32"/>
          <w:szCs w:val="32"/>
        </w:rPr>
        <w:t>企业申报的</w:t>
      </w:r>
      <w:r>
        <w:rPr>
          <w:rFonts w:ascii="仿宋_GB2312" w:eastAsia="仿宋_GB2312"/>
          <w:sz w:val="32"/>
          <w:szCs w:val="32"/>
        </w:rPr>
        <w:t>产业命题进行评审遴选</w:t>
      </w:r>
      <w:r>
        <w:rPr>
          <w:rFonts w:ascii="仿宋_GB2312" w:eastAsia="仿宋_GB2312" w:hint="eastAsia"/>
          <w:sz w:val="32"/>
          <w:szCs w:val="32"/>
        </w:rPr>
        <w:t>。入选命题于5月上旬在全国大学生创业服务网（网址：cy.ncss.cn）公开发布和全球青年创新领袖共同体促进会（PILC）官网（网址：www.pilcchina.org）</w:t>
      </w:r>
      <w:r>
        <w:rPr>
          <w:rFonts w:ascii="仿宋_GB2312" w:eastAsia="仿宋_GB2312" w:hint="eastAsia"/>
          <w:sz w:val="32"/>
          <w:szCs w:val="32"/>
        </w:rPr>
        <w:lastRenderedPageBreak/>
        <w:t>公开发布。</w:t>
      </w:r>
    </w:p>
    <w:p w14:paraId="38E5FB13" w14:textId="77777777" w:rsidR="0042137F" w:rsidRDefault="0042137F" w:rsidP="0042137F">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（三）</w:t>
      </w:r>
      <w:r>
        <w:rPr>
          <w:rFonts w:ascii="楷体_GB2312" w:eastAsia="楷体_GB2312" w:hint="eastAsia"/>
          <w:sz w:val="32"/>
          <w:szCs w:val="32"/>
        </w:rPr>
        <w:t>参赛报名。</w:t>
      </w:r>
      <w:r>
        <w:rPr>
          <w:rFonts w:ascii="仿宋_GB2312" w:eastAsia="仿宋_GB2312" w:hint="eastAsia"/>
          <w:sz w:val="32"/>
          <w:szCs w:val="32"/>
        </w:rPr>
        <w:t>各省级教育行政部门及各有关学校负责审核参赛对象资格。中国大陆和港澳台地区参赛团队通过登录全国大学生创业服务网（网址同上）进行报名。国际参赛团队通过登录全球青年创新领袖共同体促进会（PILC）官网（网址同上）进行报名。参赛报名及对策提交的截止时间为北京时间2022年7月31日24:</w:t>
      </w:r>
      <w:r>
        <w:rPr>
          <w:rFonts w:ascii="仿宋_GB2312" w:eastAsia="仿宋_GB2312"/>
          <w:sz w:val="32"/>
          <w:szCs w:val="32"/>
        </w:rPr>
        <w:t>00</w:t>
      </w:r>
      <w:r>
        <w:rPr>
          <w:rFonts w:ascii="仿宋_GB2312" w:eastAsia="仿宋_GB2312" w:hint="eastAsia"/>
          <w:sz w:val="32"/>
          <w:szCs w:val="32"/>
        </w:rPr>
        <w:t>。请命题企业、学校及参赛团队登录全国大学生创业服务网（网址同上），查看校企对接的具体流程，积极开展对接，确保供需互通。</w:t>
      </w:r>
    </w:p>
    <w:p w14:paraId="69DDCD82" w14:textId="77777777" w:rsidR="0042137F" w:rsidRDefault="0042137F" w:rsidP="0042137F">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初赛复赛</w:t>
      </w:r>
      <w:r>
        <w:rPr>
          <w:rFonts w:ascii="仿宋_GB2312" w:eastAsia="仿宋_GB2312" w:hint="eastAsia"/>
          <w:sz w:val="32"/>
          <w:szCs w:val="32"/>
        </w:rPr>
        <w:t>。初赛复赛的比赛环节、评审方式等，由各地结合参赛报名等情况自行决定，项目评审可邀请出题企业的专家共同参与。各地应在8月15日前完成入围总决赛的项目遴选与推荐工作。各地推荐项目应有名次排序，供总决赛参考。</w:t>
      </w:r>
    </w:p>
    <w:p w14:paraId="7D21EA9C" w14:textId="77777777" w:rsidR="0042137F" w:rsidRDefault="0042137F" w:rsidP="0042137F">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（五）</w:t>
      </w:r>
      <w:r>
        <w:rPr>
          <w:rFonts w:ascii="楷体_GB2312" w:eastAsia="楷体_GB2312" w:hint="eastAsia"/>
          <w:sz w:val="32"/>
          <w:szCs w:val="32"/>
        </w:rPr>
        <w:t>总决赛</w:t>
      </w:r>
      <w:r>
        <w:rPr>
          <w:rFonts w:ascii="仿宋_GB2312" w:eastAsia="仿宋_GB2312" w:hint="eastAsia"/>
          <w:sz w:val="32"/>
          <w:szCs w:val="32"/>
        </w:rPr>
        <w:t>。入围总决赛项目通过对策讲解、实物展示和</w:t>
      </w:r>
      <w:proofErr w:type="gramStart"/>
      <w:r>
        <w:rPr>
          <w:rFonts w:ascii="仿宋_GB2312" w:eastAsia="仿宋_GB2312" w:hint="eastAsia"/>
          <w:sz w:val="32"/>
          <w:szCs w:val="32"/>
        </w:rPr>
        <w:t>专家问辩等</w:t>
      </w:r>
      <w:proofErr w:type="gramEnd"/>
      <w:r>
        <w:rPr>
          <w:rFonts w:ascii="仿宋_GB2312" w:eastAsia="仿宋_GB2312" w:hint="eastAsia"/>
          <w:sz w:val="32"/>
          <w:szCs w:val="32"/>
        </w:rPr>
        <w:t>环节，决出各类奖项。具体安排与大赛整体安排保持一致。</w:t>
      </w:r>
    </w:p>
    <w:p w14:paraId="19326294" w14:textId="77777777" w:rsidR="0042137F" w:rsidRDefault="0042137F" w:rsidP="0042137F">
      <w:pPr>
        <w:spacing w:line="540" w:lineRule="exact"/>
        <w:ind w:firstLineChars="200" w:firstLine="640"/>
        <w:rPr>
          <w:rFonts w:ascii="仿宋_GB2312" w:eastAsia="仿宋_GB2312"/>
          <w:sz w:val="32"/>
          <w:szCs w:val="32"/>
        </w:rPr>
      </w:pPr>
      <w:r>
        <w:rPr>
          <w:rFonts w:ascii="黑体" w:eastAsia="黑体" w:hAnsi="黑体" w:hint="eastAsia"/>
          <w:sz w:val="32"/>
          <w:szCs w:val="32"/>
        </w:rPr>
        <w:t>五、奖项设置</w:t>
      </w:r>
    </w:p>
    <w:p w14:paraId="3CFC7DA4"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本赛道设置金奖</w:t>
      </w:r>
      <w:r>
        <w:rPr>
          <w:rFonts w:ascii="仿宋_GB2312" w:eastAsia="仿宋_GB2312"/>
          <w:sz w:val="32"/>
          <w:szCs w:val="32"/>
        </w:rPr>
        <w:t>30</w:t>
      </w:r>
      <w:r>
        <w:rPr>
          <w:rFonts w:ascii="仿宋_GB2312" w:eastAsia="仿宋_GB2312" w:hint="eastAsia"/>
          <w:sz w:val="32"/>
          <w:szCs w:val="32"/>
        </w:rPr>
        <w:t>个、银奖</w:t>
      </w:r>
      <w:r>
        <w:rPr>
          <w:rFonts w:ascii="仿宋_GB2312" w:eastAsia="仿宋_GB2312"/>
          <w:sz w:val="32"/>
          <w:szCs w:val="32"/>
        </w:rPr>
        <w:t>60</w:t>
      </w:r>
      <w:r>
        <w:rPr>
          <w:rFonts w:ascii="仿宋_GB2312" w:eastAsia="仿宋_GB2312" w:hint="eastAsia"/>
          <w:sz w:val="32"/>
          <w:szCs w:val="32"/>
        </w:rPr>
        <w:t>个和铜奖</w:t>
      </w:r>
      <w:r>
        <w:rPr>
          <w:rFonts w:ascii="仿宋_GB2312" w:eastAsia="仿宋_GB2312"/>
          <w:sz w:val="32"/>
          <w:szCs w:val="32"/>
        </w:rPr>
        <w:t>210</w:t>
      </w:r>
      <w:r>
        <w:rPr>
          <w:rFonts w:ascii="仿宋_GB2312" w:eastAsia="仿宋_GB2312" w:hint="eastAsia"/>
          <w:sz w:val="32"/>
          <w:szCs w:val="32"/>
        </w:rPr>
        <w:t>个。</w:t>
      </w:r>
    </w:p>
    <w:p w14:paraId="3D6CC70F" w14:textId="77777777" w:rsidR="0042137F" w:rsidRDefault="0042137F" w:rsidP="0042137F">
      <w:pPr>
        <w:spacing w:line="540" w:lineRule="exact"/>
        <w:ind w:firstLineChars="200" w:firstLine="640"/>
        <w:rPr>
          <w:rFonts w:ascii="仿宋_GB2312" w:eastAsia="仿宋_GB2312"/>
          <w:sz w:val="32"/>
          <w:szCs w:val="32"/>
        </w:rPr>
      </w:pPr>
      <w:r>
        <w:rPr>
          <w:rFonts w:ascii="黑体" w:eastAsia="黑体" w:hAnsi="黑体" w:hint="eastAsia"/>
          <w:sz w:val="32"/>
          <w:szCs w:val="32"/>
        </w:rPr>
        <w:t>六、其他说明</w:t>
      </w:r>
    </w:p>
    <w:p w14:paraId="111D530F" w14:textId="77777777" w:rsidR="0042137F" w:rsidRDefault="0042137F" w:rsidP="0042137F">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（一）大赛组委会不保障所有命题均可揭榜及提交对策满足命题企业要求。本届大赛未获揭榜的产业命题，经命题企业同意，将在大赛平台持续发布，可申请参加下一届大赛。</w:t>
      </w:r>
    </w:p>
    <w:p w14:paraId="2D081A4D" w14:textId="77777777" w:rsidR="0042137F" w:rsidRDefault="0042137F" w:rsidP="0042137F">
      <w:pPr>
        <w:spacing w:line="540" w:lineRule="exact"/>
        <w:ind w:firstLineChars="200" w:firstLine="640"/>
        <w:rPr>
          <w:rFonts w:ascii="黑体" w:eastAsia="黑体" w:hAnsi="黑体"/>
          <w:sz w:val="32"/>
          <w:szCs w:val="32"/>
        </w:rPr>
      </w:pPr>
      <w:r>
        <w:rPr>
          <w:rFonts w:ascii="仿宋_GB2312" w:eastAsia="仿宋_GB2312" w:hint="eastAsia"/>
          <w:sz w:val="32"/>
          <w:szCs w:val="32"/>
        </w:rPr>
        <w:t>（二）命题企业需遵守大赛的规章制度，按照大赛的流程和要求参与大赛的相关活动。鼓励企业和高校在赛后积极</w:t>
      </w:r>
      <w:r>
        <w:rPr>
          <w:rFonts w:ascii="仿宋_GB2312" w:eastAsia="仿宋_GB2312" w:hint="eastAsia"/>
          <w:sz w:val="32"/>
          <w:szCs w:val="32"/>
        </w:rPr>
        <w:lastRenderedPageBreak/>
        <w:t>启动项目对接会，进一步推动项目落地。</w:t>
      </w:r>
    </w:p>
    <w:p w14:paraId="580AFA9E" w14:textId="77777777" w:rsidR="006F12F5" w:rsidRPr="0042137F" w:rsidRDefault="006F12F5"/>
    <w:sectPr w:rsidR="006F12F5" w:rsidRPr="0042137F" w:rsidSect="00B64D13">
      <w:footerReference w:type="default" r:id="rId4"/>
      <w:footerReference w:type="first" r:id="rId5"/>
      <w:pgSz w:w="11906" w:h="16838"/>
      <w:pgMar w:top="1440" w:right="1800" w:bottom="1440" w:left="1800"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4FF3" w14:textId="77777777" w:rsidR="00307C06" w:rsidRDefault="0042137F">
    <w:pPr>
      <w:pStyle w:val="a5"/>
      <w:jc w:val="center"/>
    </w:pPr>
    <w:r>
      <w:rPr>
        <w:noProof/>
      </w:rPr>
      <mc:AlternateContent>
        <mc:Choice Requires="wps">
          <w:drawing>
            <wp:anchor distT="0" distB="0" distL="114300" distR="114300" simplePos="0" relativeHeight="251659264" behindDoc="0" locked="0" layoutInCell="1" allowOverlap="1" wp14:anchorId="194AA114" wp14:editId="5F12303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5CA20" w14:textId="77777777" w:rsidR="00307C06" w:rsidRDefault="0042137F">
                          <w:pPr>
                            <w:pStyle w:val="a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rPr>
                              <w:rFonts w:ascii="宋体" w:eastAsia="宋体" w:hAnsi="宋体" w:cs="宋体"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4AA114"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AE5CA20" w14:textId="77777777" w:rsidR="00307C06" w:rsidRDefault="0042137F">
                    <w:pPr>
                      <w:pStyle w:val="a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rPr>
                        <w:rFonts w:ascii="宋体" w:eastAsia="宋体" w:hAnsi="宋体" w:cs="宋体" w:hint="eastAsia"/>
                        <w:sz w:val="24"/>
                        <w:szCs w:val="24"/>
                      </w:rPr>
                      <w:t>—</w:t>
                    </w:r>
                  </w:p>
                </w:txbxContent>
              </v:textbox>
              <w10:wrap anchorx="margin"/>
            </v:shape>
          </w:pict>
        </mc:Fallback>
      </mc:AlternateContent>
    </w:r>
  </w:p>
  <w:p w14:paraId="6236E129" w14:textId="77777777" w:rsidR="00307C06" w:rsidRDefault="004213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8777" w14:textId="77777777" w:rsidR="00307C06" w:rsidRDefault="0042137F">
    <w:pPr>
      <w:pStyle w:val="a5"/>
    </w:pPr>
    <w:r>
      <w:rPr>
        <w:noProof/>
      </w:rPr>
      <mc:AlternateContent>
        <mc:Choice Requires="wps">
          <w:drawing>
            <wp:anchor distT="0" distB="0" distL="114300" distR="114300" simplePos="0" relativeHeight="251660288" behindDoc="0" locked="0" layoutInCell="1" allowOverlap="1" wp14:anchorId="57CFB3EC" wp14:editId="563642B2">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B763F" w14:textId="77777777" w:rsidR="00307C06" w:rsidRDefault="0042137F">
                          <w:pPr>
                            <w:pStyle w:val="a5"/>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CFB3EC" id="_x0000_t202" coordsize="21600,21600" o:spt="202" path="m,l,21600r21600,l21600,xe">
              <v:stroke joinstyle="miter"/>
              <v:path gradientshapeok="t" o:connecttype="rect"/>
            </v:shapetype>
            <v:shape id="文本框 9"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14:paraId="166B763F" w14:textId="77777777" w:rsidR="00307C06" w:rsidRDefault="0042137F">
                    <w:pPr>
                      <w:pStyle w:val="a5"/>
                      <w:rPr>
                        <w:rFonts w:ascii="宋体" w:eastAsia="宋体" w:hAnsi="宋体" w:cs="宋体"/>
                        <w:sz w:val="24"/>
                        <w:szCs w:val="24"/>
                      </w:rPr>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F"/>
    <w:rsid w:val="0042137F"/>
    <w:rsid w:val="006F12F5"/>
    <w:rsid w:val="00D8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4055"/>
  <w15:chartTrackingRefBased/>
  <w15:docId w15:val="{2A6D9192-E80B-4EBB-B52D-24E24939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42137F"/>
    <w:pPr>
      <w:jc w:val="left"/>
    </w:pPr>
    <w:rPr>
      <w:rFonts w:ascii="Times New Roman" w:eastAsia="宋体" w:hAnsi="Times New Roman" w:cs="Times New Roman"/>
    </w:rPr>
  </w:style>
  <w:style w:type="character" w:customStyle="1" w:styleId="a4">
    <w:name w:val="批注文字 字符"/>
    <w:basedOn w:val="a0"/>
    <w:link w:val="a3"/>
    <w:uiPriority w:val="99"/>
    <w:qFormat/>
    <w:rsid w:val="0042137F"/>
    <w:rPr>
      <w:rFonts w:ascii="Times New Roman" w:eastAsia="宋体" w:hAnsi="Times New Roman" w:cs="Times New Roman"/>
    </w:rPr>
  </w:style>
  <w:style w:type="paragraph" w:styleId="a5">
    <w:name w:val="footer"/>
    <w:basedOn w:val="a"/>
    <w:link w:val="a6"/>
    <w:uiPriority w:val="99"/>
    <w:unhideWhenUsed/>
    <w:rsid w:val="0042137F"/>
    <w:pPr>
      <w:tabs>
        <w:tab w:val="center" w:pos="4153"/>
        <w:tab w:val="right" w:pos="8306"/>
      </w:tabs>
      <w:snapToGrid w:val="0"/>
      <w:jc w:val="left"/>
    </w:pPr>
    <w:rPr>
      <w:sz w:val="18"/>
      <w:szCs w:val="18"/>
    </w:rPr>
  </w:style>
  <w:style w:type="character" w:customStyle="1" w:styleId="a6">
    <w:name w:val="页脚 字符"/>
    <w:basedOn w:val="a0"/>
    <w:link w:val="a5"/>
    <w:uiPriority w:val="99"/>
    <w:rsid w:val="0042137F"/>
    <w:rPr>
      <w:sz w:val="18"/>
      <w:szCs w:val="18"/>
    </w:rPr>
  </w:style>
  <w:style w:type="paragraph" w:styleId="a7">
    <w:name w:val="Normal (Web)"/>
    <w:basedOn w:val="a"/>
    <w:qFormat/>
    <w:rsid w:val="0042137F"/>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北理工</dc:creator>
  <cp:keywords/>
  <dc:description/>
  <cp:lastModifiedBy>北理工</cp:lastModifiedBy>
  <cp:revision>1</cp:revision>
  <dcterms:created xsi:type="dcterms:W3CDTF">2023-04-04T09:56:00Z</dcterms:created>
  <dcterms:modified xsi:type="dcterms:W3CDTF">2023-04-04T09:58:00Z</dcterms:modified>
</cp:coreProperties>
</file>